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B8" w:rsidRDefault="00FB05B8" w:rsidP="00FB05B8">
      <w:pPr>
        <w:jc w:val="center"/>
        <w:rPr>
          <w:rFonts w:ascii="黑体" w:eastAsia="黑体" w:hAnsi="仿宋_GB2312" w:cs="仿宋_GB2312" w:hint="eastAsia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  <w:r w:rsidRPr="00FB05B8">
        <w:rPr>
          <w:rFonts w:ascii="黑体" w:eastAsia="黑体" w:hAnsi="仿宋_GB2312" w:cs="仿宋_GB2312" w:hint="eastAsia"/>
          <w:sz w:val="72"/>
          <w:szCs w:val="72"/>
        </w:rPr>
        <w:t>波密县</w:t>
      </w:r>
      <w:r w:rsidR="00487719">
        <w:rPr>
          <w:rFonts w:ascii="黑体" w:eastAsia="黑体" w:hAnsi="仿宋_GB2312" w:cs="仿宋_GB2312" w:hint="eastAsia"/>
          <w:sz w:val="72"/>
          <w:szCs w:val="72"/>
        </w:rPr>
        <w:t>商务局</w:t>
      </w:r>
    </w:p>
    <w:p w:rsidR="000A2894" w:rsidRPr="00FB05B8" w:rsidRDefault="00FB05B8" w:rsidP="00FB05B8">
      <w:pPr>
        <w:jc w:val="center"/>
        <w:rPr>
          <w:rFonts w:ascii="黑体" w:eastAsia="黑体" w:hAnsi="仿宋_GB2312" w:cs="仿宋_GB2312"/>
          <w:sz w:val="72"/>
          <w:szCs w:val="72"/>
        </w:rPr>
      </w:pPr>
      <w:r w:rsidRPr="00FB05B8">
        <w:rPr>
          <w:rFonts w:ascii="黑体" w:eastAsia="黑体" w:hAnsi="仿宋_GB2312" w:cs="仿宋_GB2312" w:hint="eastAsia"/>
          <w:sz w:val="72"/>
          <w:szCs w:val="72"/>
        </w:rPr>
        <w:t>2017年度部门决算公开</w:t>
      </w: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FB05B8">
      <w:pPr>
        <w:jc w:val="center"/>
        <w:rPr>
          <w:rFonts w:ascii="黑体" w:eastAsia="黑体" w:hAnsi="仿宋_GB2312" w:cs="仿宋_GB2312"/>
          <w:sz w:val="44"/>
          <w:szCs w:val="44"/>
        </w:rPr>
      </w:pPr>
    </w:p>
    <w:p w:rsidR="00FB05B8" w:rsidRDefault="00FB05B8" w:rsidP="000D4985">
      <w:pPr>
        <w:rPr>
          <w:rFonts w:ascii="黑体" w:eastAsia="黑体" w:hAnsi="仿宋_GB2312" w:cs="仿宋_GB2312"/>
          <w:sz w:val="44"/>
          <w:szCs w:val="44"/>
        </w:rPr>
      </w:pPr>
    </w:p>
    <w:p w:rsidR="000D4985" w:rsidRPr="001317C0" w:rsidRDefault="00FB05B8" w:rsidP="00B87F89">
      <w:pPr>
        <w:jc w:val="center"/>
        <w:rPr>
          <w:rFonts w:ascii="黑体" w:eastAsia="黑体" w:hAnsi="仿宋_GB2312" w:cs="仿宋_GB2312"/>
          <w:sz w:val="36"/>
          <w:szCs w:val="36"/>
        </w:rPr>
      </w:pPr>
      <w:r w:rsidRPr="001317C0">
        <w:rPr>
          <w:rFonts w:ascii="黑体" w:eastAsia="黑体" w:hAnsi="仿宋_GB2312" w:cs="仿宋_GB2312" w:hint="eastAsia"/>
          <w:sz w:val="36"/>
          <w:szCs w:val="36"/>
        </w:rPr>
        <w:lastRenderedPageBreak/>
        <w:t>目 录</w:t>
      </w:r>
    </w:p>
    <w:p w:rsidR="00FB05B8" w:rsidRPr="001317C0" w:rsidRDefault="00FB05B8" w:rsidP="00FB05B8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第一部分</w:t>
      </w:r>
      <w:r w:rsidR="0064287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 xml:space="preserve"> </w:t>
      </w:r>
      <w:r w:rsidR="00054E45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波密县</w:t>
      </w:r>
      <w:r w:rsidR="00487719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商务局</w:t>
      </w:r>
      <w:r w:rsidRPr="001317C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概况</w:t>
      </w:r>
    </w:p>
    <w:p w:rsidR="00FB05B8" w:rsidRPr="00E6504C" w:rsidRDefault="00FB05B8" w:rsidP="000A5378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一、部门</w:t>
      </w:r>
      <w:r w:rsidR="001317C0"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决算</w:t>
      </w: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单位构成</w:t>
      </w:r>
    </w:p>
    <w:p w:rsidR="000D4985" w:rsidRPr="00B87F89" w:rsidRDefault="00FB05B8" w:rsidP="00B87F89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bCs/>
          <w:sz w:val="32"/>
          <w:szCs w:val="32"/>
        </w:rPr>
        <w:t>二、部门职责和机构设置</w:t>
      </w:r>
    </w:p>
    <w:p w:rsidR="00FB05B8" w:rsidRPr="001317C0" w:rsidRDefault="00FB05B8" w:rsidP="001317C0">
      <w:pPr>
        <w:ind w:left="1785" w:hangingChars="494" w:hanging="1785"/>
        <w:rPr>
          <w:rFonts w:ascii="仿宋_GB2312" w:eastAsia="仿宋_GB2312" w:hAnsi="仿宋_GB2312" w:cs="仿宋_GB2312"/>
          <w:b/>
          <w:bCs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第二部分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 w:rsidR="00054E45">
        <w:rPr>
          <w:rFonts w:ascii="仿宋_GB2312" w:eastAsia="仿宋_GB2312" w:hAnsi="仿宋_GB2312" w:cs="仿宋_GB2312" w:hint="eastAsia"/>
          <w:b/>
          <w:sz w:val="36"/>
          <w:szCs w:val="36"/>
        </w:rPr>
        <w:t>波密县</w:t>
      </w:r>
      <w:r w:rsidR="00487719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商务局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201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7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年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度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部门</w:t>
      </w:r>
      <w:r w:rsidR="001317C0"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决算</w:t>
      </w:r>
      <w:r w:rsidR="00D71343">
        <w:rPr>
          <w:rFonts w:ascii="仿宋_GB2312" w:eastAsia="仿宋_GB2312" w:hAnsi="仿宋_GB2312" w:cs="仿宋_GB2312" w:hint="eastAsia"/>
          <w:b/>
          <w:sz w:val="36"/>
          <w:szCs w:val="36"/>
        </w:rPr>
        <w:t>明细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表 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收入支出决算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总表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收入决算总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D71343" w:rsidRPr="00E6504C">
        <w:rPr>
          <w:rFonts w:ascii="仿宋_GB2312" w:eastAsia="仿宋_GB2312" w:hAnsi="仿宋_GB2312" w:cs="仿宋_GB2312" w:hint="eastAsia"/>
          <w:sz w:val="32"/>
          <w:szCs w:val="32"/>
        </w:rPr>
        <w:t>支出决算总</w:t>
      </w:r>
      <w:r w:rsidRPr="00E6504C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E6504C" w:rsidRPr="00E6504C">
        <w:rPr>
          <w:rFonts w:ascii="仿宋_GB2312" w:eastAsia="仿宋_GB2312" w:hAnsi="仿宋_GB2312" w:cs="仿宋_GB2312" w:hint="eastAsia"/>
          <w:sz w:val="32"/>
          <w:szCs w:val="32"/>
        </w:rPr>
        <w:t>财政拨款收支决算总表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="00E6504C" w:rsidRPr="00E6504C"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一般公共预算财政拨款支出决算表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E6504C" w:rsidRPr="000A5378"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一般公共预算财政拨款基本支出决算表</w:t>
      </w:r>
    </w:p>
    <w:p w:rsidR="00FB05B8" w:rsidRPr="00E6504C" w:rsidRDefault="00FB05B8" w:rsidP="000A5378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 w:rsidR="000A5378" w:rsidRPr="000A5378"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</w:t>
      </w:r>
      <w:r w:rsidR="000A5378">
        <w:rPr>
          <w:rFonts w:ascii="仿宋_GB2312" w:eastAsia="仿宋_GB2312" w:hAnsi="宋体" w:hint="eastAsia"/>
          <w:color w:val="484848"/>
          <w:sz w:val="32"/>
          <w:szCs w:val="32"/>
        </w:rPr>
        <w:t>“三公”经费支出</w:t>
      </w:r>
      <w:r w:rsidR="000A5378" w:rsidRPr="000A5378">
        <w:rPr>
          <w:rFonts w:ascii="仿宋_GB2312" w:eastAsia="仿宋_GB2312" w:hAnsi="宋体" w:hint="eastAsia"/>
          <w:color w:val="484848"/>
          <w:sz w:val="32"/>
          <w:szCs w:val="32"/>
        </w:rPr>
        <w:t>决算表</w:t>
      </w:r>
    </w:p>
    <w:p w:rsidR="000D4985" w:rsidRPr="00B87F89" w:rsidRDefault="00FB05B8" w:rsidP="00B87F89">
      <w:pPr>
        <w:pStyle w:val="1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E6504C"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 w:rsidR="000A5378" w:rsidRPr="000A5378">
        <w:rPr>
          <w:rFonts w:ascii="仿宋_GB2312" w:eastAsia="仿宋_GB2312" w:hAnsi="宋体" w:hint="eastAsia"/>
          <w:color w:val="484848"/>
          <w:sz w:val="32"/>
          <w:szCs w:val="32"/>
        </w:rPr>
        <w:t>政府性基金预算财政拨款收支决算表</w:t>
      </w:r>
    </w:p>
    <w:p w:rsidR="00FB05B8" w:rsidRPr="001317C0" w:rsidRDefault="00FB05B8" w:rsidP="00642876">
      <w:pPr>
        <w:pStyle w:val="1"/>
        <w:ind w:left="1446" w:hangingChars="400" w:hanging="1446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第三部分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波密县</w:t>
      </w:r>
      <w:r w:rsidR="00487719">
        <w:rPr>
          <w:rFonts w:ascii="仿宋_GB2312" w:eastAsia="仿宋_GB2312" w:hAnsi="仿宋_GB2312" w:cs="仿宋_GB2312" w:hint="eastAsia"/>
          <w:b/>
          <w:sz w:val="36"/>
          <w:szCs w:val="36"/>
        </w:rPr>
        <w:t>商务局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201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>7年度部门决</w:t>
      </w: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算数据</w:t>
      </w:r>
      <w:r w:rsidR="00642876">
        <w:rPr>
          <w:rFonts w:ascii="仿宋_GB2312" w:eastAsia="仿宋_GB2312" w:hAnsi="仿宋_GB2312" w:cs="仿宋_GB2312" w:hint="eastAsia"/>
          <w:b/>
          <w:sz w:val="36"/>
          <w:szCs w:val="36"/>
        </w:rPr>
        <w:t>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一、收入支出总体情况说明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二、收入情况说明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三、支出情况说明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四、一般公共预算财政拨款收入支出总体情况说明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五、一般公共预算财政拨款支出情况说明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六、一般公共预算财政拨款基本支出情况说明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七、一般公共预算财政拨款“三公”经费支出情况说明</w:t>
      </w:r>
    </w:p>
    <w:p w:rsidR="00B87F89" w:rsidRPr="00B87F89" w:rsidRDefault="00B87F89" w:rsidP="00B87F8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t>八、其他重要事项情况说明</w:t>
      </w:r>
    </w:p>
    <w:p w:rsidR="00B87F89" w:rsidRPr="00B87F89" w:rsidRDefault="00B87F89" w:rsidP="00B87F89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B87F89">
        <w:rPr>
          <w:rFonts w:ascii="仿宋_GB2312" w:eastAsia="仿宋_GB2312" w:hint="eastAsia"/>
          <w:sz w:val="32"/>
          <w:szCs w:val="32"/>
        </w:rPr>
        <w:lastRenderedPageBreak/>
        <w:t>九、重点、重大项目信息</w:t>
      </w:r>
    </w:p>
    <w:p w:rsidR="000D4985" w:rsidRPr="00B87F89" w:rsidRDefault="000D4985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FB05B8" w:rsidRDefault="00FB05B8" w:rsidP="00B87F89">
      <w:pPr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 w:rsidRPr="001317C0">
        <w:rPr>
          <w:rFonts w:ascii="仿宋_GB2312" w:eastAsia="仿宋_GB2312" w:hAnsi="仿宋_GB2312" w:cs="仿宋_GB2312" w:hint="eastAsia"/>
          <w:b/>
          <w:sz w:val="36"/>
          <w:szCs w:val="36"/>
        </w:rPr>
        <w:t>第四部分  名词解释</w:t>
      </w: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Default="00926570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B87F89" w:rsidRDefault="00B87F89" w:rsidP="00FB05B8">
      <w:pPr>
        <w:rPr>
          <w:rFonts w:ascii="仿宋_GB2312" w:eastAsia="仿宋_GB2312" w:hAnsi="仿宋_GB2312" w:cs="仿宋_GB2312"/>
          <w:b/>
          <w:sz w:val="36"/>
          <w:szCs w:val="36"/>
        </w:rPr>
      </w:pPr>
    </w:p>
    <w:p w:rsidR="00926570" w:rsidRPr="00926570" w:rsidRDefault="00926570" w:rsidP="00926570">
      <w:pPr>
        <w:jc w:val="center"/>
        <w:rPr>
          <w:rFonts w:ascii="黑体" w:eastAsia="黑体" w:hAnsi="仿宋_GB2312" w:cs="仿宋_GB2312"/>
          <w:bCs/>
          <w:sz w:val="32"/>
          <w:szCs w:val="32"/>
        </w:rPr>
      </w:pPr>
      <w:r w:rsidRPr="00926570">
        <w:rPr>
          <w:rFonts w:ascii="黑体" w:eastAsia="黑体" w:hAnsi="仿宋_GB2312" w:cs="仿宋_GB2312" w:hint="eastAsia"/>
          <w:bCs/>
          <w:sz w:val="32"/>
          <w:szCs w:val="32"/>
        </w:rPr>
        <w:lastRenderedPageBreak/>
        <w:t>第一部分 波密县</w:t>
      </w:r>
      <w:r w:rsidR="00487719">
        <w:rPr>
          <w:rFonts w:ascii="黑体" w:eastAsia="黑体" w:hAnsi="仿宋_GB2312" w:cs="仿宋_GB2312" w:hint="eastAsia"/>
          <w:bCs/>
          <w:sz w:val="32"/>
          <w:szCs w:val="32"/>
        </w:rPr>
        <w:t>商务局</w:t>
      </w:r>
      <w:r w:rsidRPr="00926570">
        <w:rPr>
          <w:rFonts w:ascii="黑体" w:eastAsia="黑体" w:hAnsi="仿宋_GB2312" w:cs="仿宋_GB2312" w:hint="eastAsia"/>
          <w:bCs/>
          <w:sz w:val="32"/>
          <w:szCs w:val="32"/>
        </w:rPr>
        <w:t>概况</w:t>
      </w:r>
    </w:p>
    <w:p w:rsidR="00926570" w:rsidRPr="00926570" w:rsidRDefault="00926570" w:rsidP="00926570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ajorEastAsia" w:cs="宋体"/>
          <w:b/>
          <w:kern w:val="0"/>
          <w:sz w:val="32"/>
          <w:szCs w:val="32"/>
        </w:rPr>
      </w:pPr>
      <w:r w:rsidRPr="00926570"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  <w:t>一、部门预算单位构成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纳入波密县商务局</w:t>
      </w:r>
      <w:r w:rsidRPr="00926570">
        <w:rPr>
          <w:rFonts w:ascii="仿宋_GB2312" w:eastAsia="仿宋_GB2312" w:hAnsiTheme="majorEastAsia" w:cs="宋体" w:hint="eastAsia"/>
          <w:kern w:val="0"/>
          <w:sz w:val="32"/>
          <w:szCs w:val="32"/>
        </w:rPr>
        <w:t>2017年部门决算编制范围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的单位包括波密县商务局办公室及招商引资领导小组办公室。 </w:t>
      </w:r>
    </w:p>
    <w:p w:rsidR="00487719" w:rsidRPr="00487719" w:rsidRDefault="00487719" w:rsidP="00487719">
      <w:pPr>
        <w:widowControl/>
        <w:spacing w:line="360" w:lineRule="auto"/>
        <w:ind w:firstLineChars="200" w:firstLine="643"/>
        <w:jc w:val="left"/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</w:pPr>
      <w:r w:rsidRPr="00487719">
        <w:rPr>
          <w:rFonts w:ascii="仿宋_GB2312" w:eastAsia="仿宋_GB2312" w:hAnsiTheme="majorEastAsia" w:cs="宋体" w:hint="eastAsia"/>
          <w:b/>
          <w:kern w:val="0"/>
          <w:sz w:val="32"/>
          <w:szCs w:val="32"/>
        </w:rPr>
        <w:t>二、部门职责和机构设置</w:t>
      </w:r>
    </w:p>
    <w:p w:rsidR="00487719" w:rsidRDefault="00487719" w:rsidP="00487719">
      <w:pPr>
        <w:spacing w:line="576" w:lineRule="exact"/>
        <w:ind w:firstLineChars="200" w:firstLine="64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（一）部门职责</w:t>
      </w:r>
    </w:p>
    <w:p w:rsidR="00487719" w:rsidRDefault="00487719" w:rsidP="00487719">
      <w:pPr>
        <w:spacing w:line="576" w:lineRule="exact"/>
        <w:ind w:firstLine="64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1.贯彻落实国家有关内外贸易、国际经济合作和区内外招商引资的发展战略、方针、政策;参与制订全县商务领域规章、制度标准和发展规划。</w:t>
      </w:r>
    </w:p>
    <w:p w:rsidR="00487719" w:rsidRDefault="00487719" w:rsidP="00487719">
      <w:pPr>
        <w:spacing w:line="576" w:lineRule="exact"/>
        <w:ind w:firstLine="64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承担组织实施重要消费品市场调控和重要生产资料流通管理的责任，负责建立健全生活必需品市场供应应急管理机制，监测分析市场运行、商品供求状况，调查分析商品价格信息，进行预测预警和信息引导，按分工负责重要消费品储备管理和市场调控工作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3.调查研究流通行业重大问题，提出政策建议;负责拍卖、典当、租赁、汽车、旧货流通活动的监督管理;负责成品油市场管理、整顿和监督检查审核工作。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承担全县服务业发展工作中组织实施的协调职责，推进流通产业结构调整，加快第三方物流发展，指导流通企业改革、商贸服务业和商业发展，提出促进商贸企业发展的政策建议，推动流通标准化和连锁经营、商业特许经营、物流配送、电子商务等现代流通方式的发展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5.负责组织全县内外贸交易会、展销会、洽谈会等各种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商品展交会工作;管理全县商贸流通行业协会、学会等社团组织。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6.宏观指导各乡(镇)商务工作。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7.指导全县流通行业精神文明建设工作。</w:t>
      </w:r>
    </w:p>
    <w:p w:rsidR="00487719" w:rsidRDefault="00487719" w:rsidP="00487719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8.承办县委、县政府和上级业务主管部门交办的其他事项。</w:t>
      </w:r>
    </w:p>
    <w:p w:rsidR="00487719" w:rsidRDefault="00487719" w:rsidP="00487719">
      <w:pPr>
        <w:spacing w:line="576" w:lineRule="exact"/>
        <w:ind w:firstLineChars="200" w:firstLine="64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（二）部门机构设置</w:t>
      </w:r>
    </w:p>
    <w:p w:rsidR="00487719" w:rsidRDefault="00487719" w:rsidP="00487719">
      <w:pPr>
        <w:pStyle w:val="a7"/>
        <w:widowControl/>
        <w:shd w:val="clear" w:color="auto" w:fill="FFFFFF"/>
        <w:spacing w:before="0" w:beforeAutospacing="0" w:after="0" w:afterAutospacing="0" w:line="560" w:lineRule="atLeast"/>
        <w:ind w:firstLineChars="200" w:firstLine="643"/>
        <w:jc w:val="both"/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  <w:t>一、办公室</w:t>
      </w:r>
    </w:p>
    <w:p w:rsidR="00487719" w:rsidRDefault="00487719" w:rsidP="00487719">
      <w:pPr>
        <w:pStyle w:val="a7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综合协调局日常政务；负责文电、会务、文秘、信息、机要、保密、信访、档案、接待、政务公开、绩效考核、后勤保障、综合治理等工作。</w:t>
      </w:r>
    </w:p>
    <w:p w:rsidR="00487719" w:rsidRDefault="00487719" w:rsidP="00487719">
      <w:pPr>
        <w:pStyle w:val="a7"/>
        <w:widowControl/>
        <w:shd w:val="clear" w:color="auto" w:fill="FFFFFF"/>
        <w:spacing w:before="0" w:beforeAutospacing="0" w:after="0" w:afterAutospacing="0" w:line="560" w:lineRule="atLeast"/>
        <w:ind w:firstLineChars="200" w:firstLine="643"/>
        <w:jc w:val="both"/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  <w:shd w:val="clear" w:color="auto" w:fill="FFFFFF"/>
        </w:rPr>
        <w:t>二、招商引资办</w:t>
      </w:r>
    </w:p>
    <w:p w:rsidR="00487719" w:rsidRPr="00627ECC" w:rsidRDefault="00487719" w:rsidP="00487719">
      <w:pPr>
        <w:pStyle w:val="a7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执行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t>招商</w:t>
      </w:r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投资的各项方针政策、规定，指导和管理全县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t>招商</w:t>
      </w:r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投资工作；组织和参与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t>区内外</w:t>
      </w:r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招商引资活动，提出</w:t>
      </w:r>
      <w:proofErr w:type="gramStart"/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全县外商</w:t>
      </w:r>
      <w:proofErr w:type="gramEnd"/>
      <w:r>
        <w:rPr>
          <w:rFonts w:ascii="仿宋_GB2312" w:eastAsia="仿宋_GB2312" w:hAnsi="Times New Roman" w:cs="仿宋_GB2312"/>
          <w:color w:val="000000"/>
          <w:sz w:val="32"/>
          <w:szCs w:val="32"/>
          <w:shd w:val="clear" w:color="auto" w:fill="FFFFFF"/>
          <w:lang w:bidi="ar"/>
        </w:rPr>
        <w:t>投资的中长期发展规划、产业导向要点和规划布局意见建议；会同相关部门做好对外招商项目的前期准备工作，建立招商引资项目库；定期发布外商投资指导目录及招商项目；负责外来投资者的接待、洽谈、考察等组织工作；负责招商引资的咨询服务和业务培训；负责战略投资者的投资促进工作；负责调度全县外资签约项目的履约工作；负责受理、协调外来投资企业的投诉服务工作；负责外来投资的统计、分析工作；负责全县招商引资目标管理考核、考评工作；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t>负责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  <w:shd w:val="clear" w:color="auto" w:fill="FFFFFF"/>
          <w:lang w:bidi="ar"/>
        </w:rPr>
        <w:lastRenderedPageBreak/>
        <w:t>对招商引资签约项目履行情况的跟踪调度，负责组织、指导协调全县招商引资经贸洽谈及异地商会的联络服务工作。</w:t>
      </w:r>
    </w:p>
    <w:p w:rsidR="00487719" w:rsidRDefault="00487719" w:rsidP="00487719"/>
    <w:p w:rsidR="00926570" w:rsidRPr="00487719" w:rsidRDefault="00926570" w:rsidP="00FB05B8">
      <w:pPr>
        <w:rPr>
          <w:sz w:val="36"/>
          <w:szCs w:val="36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6A4063">
      <w:pPr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A26EDD" w:rsidRDefault="00A26EDD" w:rsidP="006A4063">
      <w:pPr>
        <w:jc w:val="center"/>
        <w:rPr>
          <w:rFonts w:ascii="黑体" w:eastAsia="黑体" w:hAnsi="仿宋_GB2312" w:cs="仿宋_GB2312"/>
          <w:sz w:val="32"/>
          <w:szCs w:val="32"/>
        </w:rPr>
      </w:pPr>
      <w:r w:rsidRPr="00A26EDD">
        <w:rPr>
          <w:rFonts w:ascii="黑体" w:eastAsia="黑体" w:hAnsi="仿宋_GB2312" w:cs="仿宋_GB2312" w:hint="eastAsia"/>
          <w:sz w:val="32"/>
          <w:szCs w:val="32"/>
        </w:rPr>
        <w:lastRenderedPageBreak/>
        <w:t>第二部分 波密县</w:t>
      </w:r>
      <w:r w:rsidR="00487719">
        <w:rPr>
          <w:rFonts w:ascii="黑体" w:eastAsia="黑体" w:hAnsi="仿宋_GB2312" w:cs="仿宋_GB2312" w:hint="eastAsia"/>
          <w:bCs/>
          <w:sz w:val="32"/>
          <w:szCs w:val="32"/>
        </w:rPr>
        <w:t>商务局</w:t>
      </w:r>
      <w:r w:rsidRPr="00A26EDD">
        <w:rPr>
          <w:rFonts w:ascii="黑体" w:eastAsia="黑体" w:hAnsi="仿宋_GB2312" w:cs="仿宋_GB2312" w:hint="eastAsia"/>
          <w:sz w:val="32"/>
          <w:szCs w:val="32"/>
        </w:rPr>
        <w:t>2017年度部门决算明细表</w:t>
      </w:r>
    </w:p>
    <w:p w:rsidR="00A26EDD" w:rsidRDefault="00A26EDD" w:rsidP="00A26EDD">
      <w:pPr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（详见附表）</w:t>
      </w:r>
    </w:p>
    <w:p w:rsidR="006A4063" w:rsidRDefault="006A4063" w:rsidP="00A26EDD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487719" w:rsidRDefault="00FB76B5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 xml:space="preserve"> </w:t>
      </w: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487719" w:rsidRDefault="00487719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 w:hint="eastAsia"/>
          <w:sz w:val="32"/>
          <w:szCs w:val="32"/>
        </w:rPr>
      </w:pPr>
    </w:p>
    <w:p w:rsidR="006A4063" w:rsidRPr="006A4063" w:rsidRDefault="006A4063" w:rsidP="00FB76B5">
      <w:pPr>
        <w:pStyle w:val="1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  <w:r w:rsidRPr="006A4063">
        <w:rPr>
          <w:rFonts w:ascii="黑体" w:eastAsia="黑体" w:hAnsi="仿宋_GB2312" w:cs="仿宋_GB2312" w:hint="eastAsia"/>
          <w:sz w:val="32"/>
          <w:szCs w:val="32"/>
        </w:rPr>
        <w:lastRenderedPageBreak/>
        <w:t>第三部分 波密县</w:t>
      </w:r>
      <w:r w:rsidR="00487719">
        <w:rPr>
          <w:rFonts w:ascii="黑体" w:eastAsia="黑体" w:hAnsi="仿宋_GB2312" w:cs="仿宋_GB2312" w:hint="eastAsia"/>
          <w:sz w:val="32"/>
          <w:szCs w:val="32"/>
        </w:rPr>
        <w:t>商务局</w:t>
      </w:r>
      <w:r w:rsidRPr="006A4063">
        <w:rPr>
          <w:rFonts w:ascii="黑体" w:eastAsia="黑体" w:hAnsi="仿宋_GB2312" w:cs="仿宋_GB2312" w:hint="eastAsia"/>
          <w:sz w:val="32"/>
          <w:szCs w:val="32"/>
        </w:rPr>
        <w:t>2017年度部门决算数据说明</w:t>
      </w:r>
    </w:p>
    <w:p w:rsidR="006A4063" w:rsidRPr="00E809B6" w:rsidRDefault="00E809B6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一、</w:t>
      </w:r>
      <w:r w:rsidR="006A4063" w:rsidRPr="00E809B6">
        <w:rPr>
          <w:rFonts w:ascii="仿宋_GB2312" w:eastAsia="仿宋_GB2312" w:hint="eastAsia"/>
          <w:b/>
          <w:sz w:val="32"/>
          <w:szCs w:val="32"/>
        </w:rPr>
        <w:t>2017年度收入支出总体情况说明</w:t>
      </w:r>
    </w:p>
    <w:p w:rsidR="006A4063" w:rsidRPr="00E809B6" w:rsidRDefault="006A4063" w:rsidP="00E809B6">
      <w:pPr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 xml:space="preserve"> </w:t>
      </w:r>
      <w:r w:rsidR="00E809B6">
        <w:rPr>
          <w:rFonts w:ascii="仿宋_GB2312" w:eastAsia="仿宋_GB2312" w:hint="eastAsia"/>
          <w:sz w:val="32"/>
          <w:szCs w:val="32"/>
        </w:rPr>
        <w:t xml:space="preserve">  </w:t>
      </w: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2017年度收入</w:t>
      </w:r>
      <w:r w:rsidR="00A0051C" w:rsidRPr="00E809B6">
        <w:rPr>
          <w:rFonts w:ascii="仿宋_GB2312" w:eastAsia="仿宋_GB2312" w:hint="eastAsia"/>
          <w:sz w:val="32"/>
          <w:szCs w:val="32"/>
        </w:rPr>
        <w:t>合</w:t>
      </w:r>
      <w:r w:rsidRPr="00E809B6">
        <w:rPr>
          <w:rFonts w:ascii="仿宋_GB2312" w:eastAsia="仿宋_GB2312" w:hint="eastAsia"/>
          <w:sz w:val="32"/>
          <w:szCs w:val="32"/>
        </w:rPr>
        <w:t>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元，支出</w:t>
      </w:r>
      <w:r w:rsidR="00A0051C" w:rsidRPr="00E809B6">
        <w:rPr>
          <w:rFonts w:ascii="仿宋_GB2312" w:eastAsia="仿宋_GB2312" w:hint="eastAsia"/>
          <w:sz w:val="32"/>
          <w:szCs w:val="32"/>
        </w:rPr>
        <w:t>合</w:t>
      </w:r>
      <w:r w:rsidRPr="00E809B6">
        <w:rPr>
          <w:rFonts w:ascii="仿宋_GB2312" w:eastAsia="仿宋_GB2312" w:hint="eastAsia"/>
          <w:sz w:val="32"/>
          <w:szCs w:val="32"/>
        </w:rPr>
        <w:t>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元。</w:t>
      </w:r>
    </w:p>
    <w:p w:rsidR="006A4063" w:rsidRPr="00E809B6" w:rsidRDefault="006A4063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二、2017年度收入情况说明</w:t>
      </w:r>
    </w:p>
    <w:p w:rsidR="006A4063" w:rsidRPr="00E809B6" w:rsidRDefault="006A4063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2017年度收入</w:t>
      </w:r>
      <w:r w:rsidR="00B07069" w:rsidRPr="00E809B6">
        <w:rPr>
          <w:rFonts w:ascii="仿宋_GB2312" w:eastAsia="仿宋_GB2312" w:hint="eastAsia"/>
          <w:sz w:val="32"/>
          <w:szCs w:val="32"/>
        </w:rPr>
        <w:t>合计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元，全部为财政拨款收入。</w:t>
      </w:r>
    </w:p>
    <w:p w:rsidR="006A4063" w:rsidRPr="00E809B6" w:rsidRDefault="006A4063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三、2017年度支出情况说明</w:t>
      </w:r>
    </w:p>
    <w:p w:rsidR="006A4063" w:rsidRPr="00E809B6" w:rsidRDefault="006A4063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2017年度支出</w:t>
      </w:r>
      <w:r w:rsidR="00B07069" w:rsidRPr="00E809B6">
        <w:rPr>
          <w:rFonts w:ascii="仿宋_GB2312" w:eastAsia="仿宋_GB2312" w:hint="eastAsia"/>
          <w:sz w:val="32"/>
          <w:szCs w:val="32"/>
        </w:rPr>
        <w:t>合计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="00B07069" w:rsidRPr="00E809B6">
        <w:rPr>
          <w:rFonts w:ascii="仿宋_GB2312" w:eastAsia="仿宋_GB2312" w:hint="eastAsia"/>
          <w:sz w:val="32"/>
          <w:szCs w:val="32"/>
        </w:rPr>
        <w:t>元，</w:t>
      </w:r>
      <w:r w:rsidR="00A0051C" w:rsidRPr="00E809B6">
        <w:rPr>
          <w:rFonts w:ascii="仿宋_GB2312" w:eastAsia="仿宋_GB2312" w:hint="eastAsia"/>
          <w:sz w:val="32"/>
          <w:szCs w:val="32"/>
        </w:rPr>
        <w:t>按支出经济分</w:t>
      </w:r>
      <w:r w:rsidR="001A3374">
        <w:rPr>
          <w:rFonts w:ascii="仿宋_GB2312" w:eastAsia="仿宋_GB2312" w:hint="eastAsia"/>
          <w:sz w:val="32"/>
          <w:szCs w:val="32"/>
        </w:rPr>
        <w:t>类</w:t>
      </w:r>
      <w:r w:rsidR="00A0051C" w:rsidRPr="00E809B6">
        <w:rPr>
          <w:rFonts w:ascii="仿宋_GB2312" w:eastAsia="仿宋_GB2312" w:hint="eastAsia"/>
          <w:sz w:val="32"/>
          <w:szCs w:val="32"/>
        </w:rPr>
        <w:t>，其中</w:t>
      </w:r>
      <w:r w:rsidR="00D06EA8" w:rsidRPr="00E809B6">
        <w:rPr>
          <w:rFonts w:ascii="仿宋_GB2312" w:eastAsia="仿宋_GB2312" w:hint="eastAsia"/>
          <w:sz w:val="32"/>
          <w:szCs w:val="32"/>
        </w:rPr>
        <w:t>：</w:t>
      </w:r>
      <w:r w:rsidR="00A0051C" w:rsidRPr="00E809B6">
        <w:rPr>
          <w:rFonts w:ascii="仿宋_GB2312" w:eastAsia="仿宋_GB2312" w:hint="eastAsia"/>
          <w:sz w:val="32"/>
          <w:szCs w:val="32"/>
        </w:rPr>
        <w:t>工资福利支出</w:t>
      </w:r>
      <w:r w:rsidR="001A3374">
        <w:rPr>
          <w:rFonts w:ascii="仿宋_GB2312" w:eastAsia="仿宋_GB2312" w:hint="eastAsia"/>
          <w:sz w:val="32"/>
          <w:szCs w:val="32"/>
        </w:rPr>
        <w:t>901020.79</w:t>
      </w:r>
      <w:r w:rsidR="00A0051C" w:rsidRPr="00E809B6">
        <w:rPr>
          <w:rFonts w:ascii="仿宋_GB2312" w:eastAsia="仿宋_GB2312" w:hint="eastAsia"/>
          <w:sz w:val="32"/>
          <w:szCs w:val="32"/>
        </w:rPr>
        <w:t>元，占总支出的</w:t>
      </w:r>
      <w:r w:rsidR="001A3374">
        <w:rPr>
          <w:rFonts w:ascii="仿宋_GB2312" w:eastAsia="仿宋_GB2312" w:hint="eastAsia"/>
          <w:sz w:val="32"/>
          <w:szCs w:val="32"/>
        </w:rPr>
        <w:t>65.8</w:t>
      </w:r>
      <w:r w:rsidR="00A0051C" w:rsidRPr="00E809B6">
        <w:rPr>
          <w:rFonts w:ascii="仿宋_GB2312" w:eastAsia="仿宋_GB2312" w:hint="eastAsia"/>
          <w:sz w:val="32"/>
          <w:szCs w:val="32"/>
        </w:rPr>
        <w:t>%</w:t>
      </w:r>
      <w:r w:rsidR="004A3D10">
        <w:rPr>
          <w:rFonts w:ascii="仿宋_GB2312" w:eastAsia="仿宋_GB2312" w:hint="eastAsia"/>
          <w:sz w:val="32"/>
          <w:szCs w:val="32"/>
        </w:rPr>
        <w:t>；</w:t>
      </w:r>
      <w:r w:rsidR="00A0051C" w:rsidRPr="00E809B6">
        <w:rPr>
          <w:rFonts w:ascii="仿宋_GB2312" w:eastAsia="仿宋_GB2312" w:hint="eastAsia"/>
          <w:sz w:val="32"/>
          <w:szCs w:val="32"/>
        </w:rPr>
        <w:t>商品和服务支出</w:t>
      </w:r>
      <w:r w:rsidR="001A3374">
        <w:rPr>
          <w:rFonts w:ascii="仿宋_GB2312" w:eastAsia="仿宋_GB2312" w:hint="eastAsia"/>
          <w:sz w:val="32"/>
          <w:szCs w:val="32"/>
        </w:rPr>
        <w:t>250089.84</w:t>
      </w:r>
      <w:r w:rsidR="00320A35">
        <w:rPr>
          <w:rFonts w:ascii="仿宋_GB2312" w:eastAsia="仿宋_GB2312" w:hint="eastAsia"/>
          <w:sz w:val="32"/>
          <w:szCs w:val="32"/>
        </w:rPr>
        <w:t>元</w:t>
      </w:r>
      <w:r w:rsidR="00A0051C" w:rsidRPr="00E809B6">
        <w:rPr>
          <w:rFonts w:ascii="仿宋_GB2312" w:eastAsia="仿宋_GB2312" w:hint="eastAsia"/>
          <w:sz w:val="32"/>
          <w:szCs w:val="32"/>
        </w:rPr>
        <w:t>，占总支出的</w:t>
      </w:r>
      <w:r w:rsidR="001A3374">
        <w:rPr>
          <w:rFonts w:ascii="仿宋_GB2312" w:eastAsia="仿宋_GB2312" w:hint="eastAsia"/>
          <w:sz w:val="32"/>
          <w:szCs w:val="32"/>
        </w:rPr>
        <w:t>18.26</w:t>
      </w:r>
      <w:r w:rsidR="00A0051C" w:rsidRPr="00E809B6">
        <w:rPr>
          <w:rFonts w:ascii="仿宋_GB2312" w:eastAsia="仿宋_GB2312" w:hint="eastAsia"/>
          <w:sz w:val="32"/>
          <w:szCs w:val="32"/>
        </w:rPr>
        <w:t>%</w:t>
      </w:r>
      <w:r w:rsidR="001A3374">
        <w:rPr>
          <w:rFonts w:ascii="仿宋_GB2312" w:eastAsia="仿宋_GB2312" w:hint="eastAsia"/>
          <w:sz w:val="32"/>
          <w:szCs w:val="32"/>
        </w:rPr>
        <w:t>；</w:t>
      </w:r>
      <w:r w:rsidR="00A0051C" w:rsidRPr="00E809B6">
        <w:rPr>
          <w:rFonts w:ascii="仿宋_GB2312" w:eastAsia="仿宋_GB2312" w:hint="eastAsia"/>
          <w:sz w:val="32"/>
          <w:szCs w:val="32"/>
        </w:rPr>
        <w:t>对个人和家庭补助支出</w:t>
      </w:r>
      <w:r w:rsidR="001A3374">
        <w:rPr>
          <w:rFonts w:ascii="仿宋_GB2312" w:eastAsia="仿宋_GB2312" w:hint="eastAsia"/>
          <w:sz w:val="32"/>
          <w:szCs w:val="32"/>
        </w:rPr>
        <w:t>218157</w:t>
      </w:r>
      <w:r w:rsidR="00320A35">
        <w:rPr>
          <w:rFonts w:ascii="仿宋_GB2312" w:eastAsia="仿宋_GB2312" w:hint="eastAsia"/>
          <w:sz w:val="32"/>
          <w:szCs w:val="32"/>
        </w:rPr>
        <w:t>元</w:t>
      </w:r>
      <w:r w:rsidR="00A0051C" w:rsidRPr="00E809B6">
        <w:rPr>
          <w:rFonts w:ascii="仿宋_GB2312" w:eastAsia="仿宋_GB2312" w:hint="eastAsia"/>
          <w:sz w:val="32"/>
          <w:szCs w:val="32"/>
        </w:rPr>
        <w:t>，占总支出的</w:t>
      </w:r>
      <w:r w:rsidR="001A3374">
        <w:rPr>
          <w:rFonts w:ascii="仿宋_GB2312" w:eastAsia="仿宋_GB2312" w:hint="eastAsia"/>
          <w:sz w:val="32"/>
          <w:szCs w:val="32"/>
        </w:rPr>
        <w:t>15.93</w:t>
      </w:r>
      <w:r w:rsidR="00A0051C" w:rsidRPr="00E809B6">
        <w:rPr>
          <w:rFonts w:ascii="仿宋_GB2312" w:eastAsia="仿宋_GB2312" w:hint="eastAsia"/>
          <w:sz w:val="32"/>
          <w:szCs w:val="32"/>
        </w:rPr>
        <w:t>%。</w:t>
      </w:r>
    </w:p>
    <w:p w:rsidR="00A0051C" w:rsidRPr="00E809B6" w:rsidRDefault="00A0051C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四、2017年度一般公共预算财政拨款收入支出总体情况说明</w:t>
      </w:r>
    </w:p>
    <w:p w:rsidR="00A0051C" w:rsidRPr="00E809B6" w:rsidRDefault="00A0051C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2017年度一般公共预算财政拨款收入合计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元，支出合计</w:t>
      </w:r>
      <w:r w:rsidR="001A3374">
        <w:rPr>
          <w:rFonts w:ascii="仿宋_GB2312" w:eastAsia="仿宋_GB2312" w:hint="eastAsia"/>
          <w:sz w:val="32"/>
          <w:szCs w:val="32"/>
        </w:rPr>
        <w:t>1369267.63</w:t>
      </w:r>
      <w:r w:rsidRPr="00E809B6">
        <w:rPr>
          <w:rFonts w:ascii="仿宋_GB2312" w:eastAsia="仿宋_GB2312" w:hint="eastAsia"/>
          <w:sz w:val="32"/>
          <w:szCs w:val="32"/>
        </w:rPr>
        <w:t>元。</w:t>
      </w:r>
    </w:p>
    <w:p w:rsidR="00A0051C" w:rsidRPr="00E809B6" w:rsidRDefault="00A0051C" w:rsidP="00E809B6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E809B6">
        <w:rPr>
          <w:rFonts w:ascii="仿宋_GB2312" w:eastAsia="仿宋_GB2312" w:hint="eastAsia"/>
          <w:b/>
          <w:sz w:val="32"/>
          <w:szCs w:val="32"/>
        </w:rPr>
        <w:t>五、2017年度一般公共预算财政拨款支出情况说明</w:t>
      </w:r>
    </w:p>
    <w:p w:rsidR="00433ACE" w:rsidRPr="00E809B6" w:rsidRDefault="00433ACE" w:rsidP="00E809B6">
      <w:pPr>
        <w:ind w:firstLineChars="150" w:firstLine="480"/>
        <w:jc w:val="left"/>
        <w:rPr>
          <w:rFonts w:ascii="仿宋_GB2312" w:eastAsia="仿宋_GB2312"/>
          <w:kern w:val="0"/>
          <w:sz w:val="32"/>
          <w:szCs w:val="32"/>
        </w:rPr>
      </w:pPr>
      <w:r w:rsidRPr="00E809B6">
        <w:rPr>
          <w:rFonts w:ascii="仿宋_GB2312" w:eastAsia="仿宋_GB2312" w:hint="eastAsia"/>
          <w:kern w:val="0"/>
          <w:sz w:val="32"/>
          <w:szCs w:val="32"/>
        </w:rPr>
        <w:t>波密县</w:t>
      </w:r>
      <w:r w:rsidR="00487719">
        <w:rPr>
          <w:rFonts w:ascii="仿宋_GB2312" w:eastAsia="仿宋_GB2312" w:hint="eastAsia"/>
          <w:kern w:val="0"/>
          <w:sz w:val="32"/>
          <w:szCs w:val="32"/>
        </w:rPr>
        <w:t>商务局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2017年度一般公共预算财政拨款支出</w:t>
      </w:r>
      <w:r w:rsidR="001A3374">
        <w:rPr>
          <w:rFonts w:ascii="仿宋_GB2312" w:eastAsia="仿宋_GB2312" w:hint="eastAsia"/>
          <w:spacing w:val="-20"/>
          <w:kern w:val="0"/>
          <w:sz w:val="32"/>
          <w:szCs w:val="32"/>
        </w:rPr>
        <w:t>1369267.63</w:t>
      </w:r>
      <w:r w:rsidRPr="00E809B6"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，主要用于以下方面:</w:t>
      </w:r>
      <w:r w:rsidR="001A3374">
        <w:rPr>
          <w:rFonts w:ascii="仿宋_GB2312" w:eastAsia="仿宋_GB2312" w:hint="eastAsia"/>
          <w:kern w:val="0"/>
          <w:sz w:val="32"/>
          <w:szCs w:val="32"/>
        </w:rPr>
        <w:t>一般公共服务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支出</w:t>
      </w:r>
      <w:r w:rsidR="001A3374">
        <w:rPr>
          <w:rFonts w:ascii="仿宋_GB2312" w:eastAsia="仿宋_GB2312" w:hint="eastAsia"/>
          <w:spacing w:val="-20"/>
          <w:kern w:val="0"/>
          <w:sz w:val="32"/>
          <w:szCs w:val="32"/>
        </w:rPr>
        <w:t>1221428.63</w:t>
      </w:r>
      <w:r w:rsidRPr="00E809B6"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，占总支出的</w:t>
      </w:r>
      <w:r w:rsidR="003F47E5">
        <w:rPr>
          <w:rFonts w:ascii="仿宋_GB2312" w:eastAsia="仿宋_GB2312" w:hint="eastAsia"/>
          <w:kern w:val="0"/>
          <w:sz w:val="32"/>
          <w:szCs w:val="32"/>
        </w:rPr>
        <w:t>89.2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%；住房保障支出</w:t>
      </w:r>
      <w:r w:rsidR="003F47E5">
        <w:rPr>
          <w:rFonts w:ascii="仿宋_GB2312" w:eastAsia="仿宋_GB2312" w:hint="eastAsia"/>
          <w:kern w:val="0"/>
          <w:sz w:val="32"/>
          <w:szCs w:val="32"/>
        </w:rPr>
        <w:t>147839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元，占总支出的</w:t>
      </w:r>
      <w:r w:rsidR="003F47E5">
        <w:rPr>
          <w:rFonts w:ascii="仿宋_GB2312" w:eastAsia="仿宋_GB2312" w:hint="eastAsia"/>
          <w:kern w:val="0"/>
          <w:sz w:val="32"/>
          <w:szCs w:val="32"/>
        </w:rPr>
        <w:t>10.8</w:t>
      </w:r>
      <w:r w:rsidRPr="00E809B6">
        <w:rPr>
          <w:rFonts w:ascii="仿宋_GB2312" w:eastAsia="仿宋_GB2312" w:hint="eastAsia"/>
          <w:kern w:val="0"/>
          <w:sz w:val="32"/>
          <w:szCs w:val="32"/>
        </w:rPr>
        <w:t>%。</w:t>
      </w:r>
    </w:p>
    <w:p w:rsidR="00433ACE" w:rsidRPr="004349E9" w:rsidRDefault="00433ACE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六、2017年度一般公共预算财政拨款基本支出情况说明</w:t>
      </w:r>
    </w:p>
    <w:p w:rsidR="00433ACE" w:rsidRPr="00E809B6" w:rsidRDefault="00433ACE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lastRenderedPageBreak/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2017年度一般公共预算财政拨款基本支出</w:t>
      </w:r>
      <w:r w:rsidR="003F47E5">
        <w:rPr>
          <w:rFonts w:ascii="仿宋_GB2312" w:eastAsia="仿宋_GB2312" w:hint="eastAsia"/>
          <w:sz w:val="32"/>
          <w:szCs w:val="32"/>
        </w:rPr>
        <w:t>1243615.63</w:t>
      </w:r>
      <w:r w:rsidR="00D06EA8" w:rsidRPr="00E809B6">
        <w:rPr>
          <w:rFonts w:ascii="仿宋_GB2312" w:eastAsia="仿宋_GB2312" w:hint="eastAsia"/>
          <w:sz w:val="32"/>
          <w:szCs w:val="32"/>
        </w:rPr>
        <w:t>元，其中：</w:t>
      </w:r>
      <w:r w:rsidR="00D06EA8" w:rsidRPr="004349E9">
        <w:rPr>
          <w:rFonts w:ascii="仿宋_GB2312" w:eastAsia="仿宋_GB2312" w:hint="eastAsia"/>
          <w:b/>
          <w:sz w:val="32"/>
          <w:szCs w:val="32"/>
        </w:rPr>
        <w:t>人员经费</w:t>
      </w:r>
      <w:r w:rsidR="00D06EA8" w:rsidRPr="00E809B6">
        <w:rPr>
          <w:rFonts w:ascii="仿宋_GB2312" w:eastAsia="仿宋_GB2312" w:hint="eastAsia"/>
          <w:sz w:val="32"/>
          <w:szCs w:val="32"/>
        </w:rPr>
        <w:t>支出</w:t>
      </w:r>
      <w:r w:rsidR="003F47E5">
        <w:rPr>
          <w:rFonts w:ascii="仿宋_GB2312" w:eastAsia="仿宋_GB2312" w:hint="eastAsia"/>
          <w:sz w:val="32"/>
          <w:szCs w:val="32"/>
        </w:rPr>
        <w:t>1119177.79</w:t>
      </w:r>
      <w:r w:rsidR="00D06EA8" w:rsidRPr="00E809B6">
        <w:rPr>
          <w:rFonts w:ascii="仿宋_GB2312" w:eastAsia="仿宋_GB2312" w:hint="eastAsia"/>
          <w:sz w:val="32"/>
          <w:szCs w:val="32"/>
        </w:rPr>
        <w:t>元，</w:t>
      </w:r>
      <w:proofErr w:type="gramStart"/>
      <w:r w:rsidR="00D06EA8" w:rsidRPr="00E809B6">
        <w:rPr>
          <w:rFonts w:ascii="仿宋_GB2312" w:eastAsia="仿宋_GB2312" w:hint="eastAsia"/>
          <w:sz w:val="32"/>
          <w:szCs w:val="32"/>
        </w:rPr>
        <w:t>占</w:t>
      </w:r>
      <w:r w:rsidR="003F47E5">
        <w:rPr>
          <w:rFonts w:ascii="仿宋_GB2312" w:eastAsia="仿宋_GB2312" w:hint="eastAsia"/>
          <w:sz w:val="32"/>
          <w:szCs w:val="32"/>
        </w:rPr>
        <w:t>基本</w:t>
      </w:r>
      <w:proofErr w:type="gramEnd"/>
      <w:r w:rsidR="00D06EA8" w:rsidRPr="00E809B6">
        <w:rPr>
          <w:rFonts w:ascii="仿宋_GB2312" w:eastAsia="仿宋_GB2312" w:hint="eastAsia"/>
          <w:sz w:val="32"/>
          <w:szCs w:val="32"/>
        </w:rPr>
        <w:t>支出的</w:t>
      </w:r>
      <w:r w:rsidR="003F47E5">
        <w:rPr>
          <w:rFonts w:ascii="仿宋_GB2312" w:eastAsia="仿宋_GB2312" w:hint="eastAsia"/>
          <w:sz w:val="32"/>
          <w:szCs w:val="32"/>
        </w:rPr>
        <w:t>90</w:t>
      </w:r>
      <w:r w:rsidR="00D06EA8" w:rsidRPr="00E809B6">
        <w:rPr>
          <w:rFonts w:ascii="仿宋_GB2312" w:eastAsia="仿宋_GB2312" w:hint="eastAsia"/>
          <w:sz w:val="32"/>
          <w:szCs w:val="32"/>
        </w:rPr>
        <w:t>%，主要包括基本工资、津贴补贴、奖金、其他社会保障缴费、其他工资福利支出、住房公积金、提租补贴、购房补贴、其他对个人和家庭的补助支出等。</w:t>
      </w:r>
      <w:r w:rsidR="00D06EA8" w:rsidRPr="004349E9">
        <w:rPr>
          <w:rFonts w:ascii="仿宋_GB2312" w:eastAsia="仿宋_GB2312" w:hint="eastAsia"/>
          <w:b/>
          <w:sz w:val="32"/>
          <w:szCs w:val="32"/>
        </w:rPr>
        <w:t>日常公用经费</w:t>
      </w:r>
      <w:r w:rsidR="00D06EA8" w:rsidRPr="00E809B6">
        <w:rPr>
          <w:rFonts w:ascii="仿宋_GB2312" w:eastAsia="仿宋_GB2312" w:hint="eastAsia"/>
          <w:sz w:val="32"/>
          <w:szCs w:val="32"/>
        </w:rPr>
        <w:t>支出</w:t>
      </w:r>
      <w:r w:rsidR="003F47E5">
        <w:rPr>
          <w:rFonts w:ascii="仿宋_GB2312" w:eastAsia="仿宋_GB2312" w:hint="eastAsia"/>
          <w:sz w:val="32"/>
          <w:szCs w:val="32"/>
        </w:rPr>
        <w:t>124437.84</w:t>
      </w:r>
      <w:r w:rsidR="00D06EA8" w:rsidRPr="00E809B6">
        <w:rPr>
          <w:rFonts w:ascii="仿宋_GB2312" w:eastAsia="仿宋_GB2312" w:hint="eastAsia"/>
          <w:sz w:val="32"/>
          <w:szCs w:val="32"/>
        </w:rPr>
        <w:t>元，占总支出的</w:t>
      </w:r>
      <w:r w:rsidR="003F47E5">
        <w:rPr>
          <w:rFonts w:ascii="仿宋_GB2312" w:eastAsia="仿宋_GB2312" w:hint="eastAsia"/>
          <w:sz w:val="32"/>
          <w:szCs w:val="32"/>
        </w:rPr>
        <w:t>10</w:t>
      </w:r>
      <w:r w:rsidR="00D06EA8" w:rsidRPr="00E809B6">
        <w:rPr>
          <w:rFonts w:ascii="仿宋_GB2312" w:eastAsia="仿宋_GB2312" w:hint="eastAsia"/>
          <w:sz w:val="32"/>
          <w:szCs w:val="32"/>
        </w:rPr>
        <w:t>%。主要包括办公费、水费、电费、邮电费、取暖费、</w:t>
      </w:r>
      <w:r w:rsidR="00B971E2" w:rsidRPr="00E809B6">
        <w:rPr>
          <w:rFonts w:ascii="仿宋_GB2312" w:eastAsia="仿宋_GB2312" w:hint="eastAsia"/>
          <w:sz w:val="32"/>
          <w:szCs w:val="32"/>
        </w:rPr>
        <w:t>差旅费、维修费、培训费、公务接待费、专用材料费、福利费、公车运行维护费、其他交通费、其他商品和服务支出、办公设备购置、专用设备购置等。</w:t>
      </w:r>
    </w:p>
    <w:p w:rsidR="00B971E2" w:rsidRPr="004349E9" w:rsidRDefault="00B971E2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七、2017年度一般公共预算财政拨款“三公”经费支出情况说明</w:t>
      </w:r>
    </w:p>
    <w:p w:rsidR="00B971E2" w:rsidRPr="00E809B6" w:rsidRDefault="00B971E2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2017年度“三公”经费决算数</w:t>
      </w:r>
      <w:r w:rsidR="003F47E5">
        <w:rPr>
          <w:rFonts w:ascii="仿宋_GB2312" w:eastAsia="仿宋_GB2312" w:hint="eastAsia"/>
          <w:sz w:val="32"/>
          <w:szCs w:val="32"/>
        </w:rPr>
        <w:t>41893.2</w:t>
      </w:r>
      <w:r w:rsidRPr="00E809B6">
        <w:rPr>
          <w:rFonts w:ascii="仿宋_GB2312" w:eastAsia="仿宋_GB2312" w:hint="eastAsia"/>
          <w:sz w:val="32"/>
          <w:szCs w:val="32"/>
        </w:rPr>
        <w:t>元，</w:t>
      </w:r>
      <w:r w:rsidR="00900172" w:rsidRPr="00E809B6">
        <w:rPr>
          <w:rFonts w:ascii="仿宋_GB2312" w:eastAsia="仿宋_GB2312" w:hint="eastAsia"/>
          <w:sz w:val="32"/>
          <w:szCs w:val="32"/>
        </w:rPr>
        <w:t>其中：因公出国（境）费为0元</w:t>
      </w:r>
      <w:r w:rsidR="00F95DE0" w:rsidRPr="00E809B6">
        <w:rPr>
          <w:rFonts w:ascii="仿宋_GB2312" w:eastAsia="仿宋_GB2312" w:hint="eastAsia"/>
          <w:sz w:val="32"/>
          <w:szCs w:val="32"/>
        </w:rPr>
        <w:t>；</w:t>
      </w:r>
      <w:r w:rsidR="00900172" w:rsidRPr="00E809B6">
        <w:rPr>
          <w:rFonts w:ascii="仿宋_GB2312" w:eastAsia="仿宋_GB2312" w:hint="eastAsia"/>
          <w:sz w:val="32"/>
          <w:szCs w:val="32"/>
        </w:rPr>
        <w:t>公务用车购置及运行维护费</w:t>
      </w:r>
      <w:r w:rsidR="003F47E5">
        <w:rPr>
          <w:rFonts w:ascii="仿宋_GB2312" w:eastAsia="仿宋_GB2312" w:hint="eastAsia"/>
          <w:sz w:val="32"/>
          <w:szCs w:val="32"/>
        </w:rPr>
        <w:t>33510.2</w:t>
      </w:r>
      <w:r w:rsidR="00900172" w:rsidRPr="00E809B6">
        <w:rPr>
          <w:rFonts w:ascii="仿宋_GB2312" w:eastAsia="仿宋_GB2312" w:hint="eastAsia"/>
          <w:sz w:val="32"/>
          <w:szCs w:val="32"/>
        </w:rPr>
        <w:t>元，占“三公”</w:t>
      </w:r>
      <w:r w:rsidR="00F95DE0" w:rsidRPr="00E809B6">
        <w:rPr>
          <w:rFonts w:ascii="仿宋_GB2312" w:eastAsia="仿宋_GB2312" w:hint="eastAsia"/>
          <w:sz w:val="32"/>
          <w:szCs w:val="32"/>
        </w:rPr>
        <w:t>经费的</w:t>
      </w:r>
      <w:r w:rsidR="003F47E5">
        <w:rPr>
          <w:rFonts w:ascii="仿宋_GB2312" w:eastAsia="仿宋_GB2312" w:hint="eastAsia"/>
          <w:sz w:val="32"/>
          <w:szCs w:val="32"/>
        </w:rPr>
        <w:t>80</w:t>
      </w:r>
      <w:r w:rsidR="00F95DE0" w:rsidRPr="00E809B6">
        <w:rPr>
          <w:rFonts w:ascii="仿宋_GB2312" w:eastAsia="仿宋_GB2312" w:hint="eastAsia"/>
          <w:sz w:val="32"/>
          <w:szCs w:val="32"/>
        </w:rPr>
        <w:t>%；公务接待费</w:t>
      </w:r>
      <w:r w:rsidR="003F47E5">
        <w:rPr>
          <w:rFonts w:ascii="仿宋_GB2312" w:eastAsia="仿宋_GB2312" w:hint="eastAsia"/>
          <w:sz w:val="32"/>
          <w:szCs w:val="32"/>
        </w:rPr>
        <w:t>8383</w:t>
      </w:r>
      <w:r w:rsidR="00F95DE0" w:rsidRPr="00E809B6">
        <w:rPr>
          <w:rFonts w:ascii="仿宋_GB2312" w:eastAsia="仿宋_GB2312" w:hint="eastAsia"/>
          <w:sz w:val="32"/>
          <w:szCs w:val="32"/>
        </w:rPr>
        <w:t>元，占“三公”经费的</w:t>
      </w:r>
      <w:r w:rsidR="003F47E5">
        <w:rPr>
          <w:rFonts w:ascii="仿宋_GB2312" w:eastAsia="仿宋_GB2312" w:hint="eastAsia"/>
          <w:sz w:val="32"/>
          <w:szCs w:val="32"/>
        </w:rPr>
        <w:t>20</w:t>
      </w:r>
      <w:r w:rsidR="00F95DE0" w:rsidRPr="00E809B6">
        <w:rPr>
          <w:rFonts w:ascii="仿宋_GB2312" w:eastAsia="仿宋_GB2312" w:hint="eastAsia"/>
          <w:sz w:val="32"/>
          <w:szCs w:val="32"/>
        </w:rPr>
        <w:t>%</w:t>
      </w:r>
      <w:r w:rsidR="001D7F86" w:rsidRPr="00E809B6">
        <w:rPr>
          <w:rFonts w:ascii="仿宋_GB2312" w:eastAsia="仿宋_GB2312" w:hint="eastAsia"/>
          <w:sz w:val="32"/>
          <w:szCs w:val="32"/>
        </w:rPr>
        <w:t>，2017年全年公务接待</w:t>
      </w:r>
      <w:r w:rsidR="003F47E5">
        <w:rPr>
          <w:rFonts w:ascii="仿宋_GB2312" w:eastAsia="仿宋_GB2312" w:hint="eastAsia"/>
          <w:sz w:val="32"/>
          <w:szCs w:val="32"/>
        </w:rPr>
        <w:t>35</w:t>
      </w:r>
      <w:r w:rsidR="001D7F86" w:rsidRPr="00E809B6">
        <w:rPr>
          <w:rFonts w:ascii="仿宋_GB2312" w:eastAsia="仿宋_GB2312" w:hint="eastAsia"/>
          <w:sz w:val="32"/>
          <w:szCs w:val="32"/>
        </w:rPr>
        <w:t>批次，接待</w:t>
      </w:r>
      <w:r w:rsidR="003F47E5">
        <w:rPr>
          <w:rFonts w:ascii="仿宋_GB2312" w:eastAsia="仿宋_GB2312" w:hint="eastAsia"/>
          <w:sz w:val="32"/>
          <w:szCs w:val="32"/>
        </w:rPr>
        <w:t>140</w:t>
      </w:r>
      <w:r w:rsidR="001D7F86" w:rsidRPr="00E809B6">
        <w:rPr>
          <w:rFonts w:ascii="仿宋_GB2312" w:eastAsia="仿宋_GB2312" w:hint="eastAsia"/>
          <w:sz w:val="32"/>
          <w:szCs w:val="32"/>
        </w:rPr>
        <w:t>人次。</w:t>
      </w:r>
    </w:p>
    <w:p w:rsidR="001D7F86" w:rsidRPr="004349E9" w:rsidRDefault="001D7F86" w:rsidP="004349E9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八、其他重要事项情况说明</w:t>
      </w:r>
    </w:p>
    <w:p w:rsidR="001D7F86" w:rsidRPr="00E809B6" w:rsidRDefault="001D7F86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（一）机关运行经费支出情况。波密县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2017年度机关运行经费</w:t>
      </w:r>
      <w:r w:rsidR="003F47E5">
        <w:rPr>
          <w:rFonts w:ascii="仿宋_GB2312" w:eastAsia="仿宋_GB2312" w:hint="eastAsia"/>
          <w:sz w:val="32"/>
          <w:szCs w:val="32"/>
        </w:rPr>
        <w:t>124437.84</w:t>
      </w:r>
      <w:r w:rsidRPr="00E809B6">
        <w:rPr>
          <w:rFonts w:ascii="仿宋_GB2312" w:eastAsia="仿宋_GB2312" w:hint="eastAsia"/>
          <w:sz w:val="32"/>
          <w:szCs w:val="32"/>
        </w:rPr>
        <w:t>元，比上年</w:t>
      </w:r>
      <w:r w:rsidR="003F47E5">
        <w:rPr>
          <w:rFonts w:ascii="仿宋_GB2312" w:eastAsia="仿宋_GB2312" w:hint="eastAsia"/>
          <w:sz w:val="32"/>
          <w:szCs w:val="32"/>
        </w:rPr>
        <w:t>减少168532.16</w:t>
      </w:r>
      <w:r w:rsidRPr="00E809B6">
        <w:rPr>
          <w:rFonts w:ascii="仿宋_GB2312" w:eastAsia="仿宋_GB2312" w:hint="eastAsia"/>
          <w:sz w:val="32"/>
          <w:szCs w:val="32"/>
        </w:rPr>
        <w:t>元，</w:t>
      </w:r>
      <w:r w:rsidR="003F47E5">
        <w:rPr>
          <w:rFonts w:ascii="仿宋_GB2312" w:eastAsia="仿宋_GB2312" w:hint="eastAsia"/>
          <w:sz w:val="32"/>
          <w:szCs w:val="32"/>
        </w:rPr>
        <w:t>下降57.53</w:t>
      </w:r>
      <w:r w:rsidRPr="00E809B6">
        <w:rPr>
          <w:rFonts w:ascii="仿宋_GB2312" w:eastAsia="仿宋_GB2312" w:hint="eastAsia"/>
          <w:sz w:val="32"/>
          <w:szCs w:val="32"/>
        </w:rPr>
        <w:t>%。</w:t>
      </w:r>
    </w:p>
    <w:p w:rsidR="00433ACE" w:rsidRPr="00E809B6" w:rsidRDefault="001D7F86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（二）国有资产占有使用情况。截止2017年年底，波密</w:t>
      </w:r>
      <w:r w:rsidRPr="00E809B6">
        <w:rPr>
          <w:rFonts w:ascii="仿宋_GB2312" w:eastAsia="仿宋_GB2312" w:hint="eastAsia"/>
          <w:sz w:val="32"/>
          <w:szCs w:val="32"/>
        </w:rPr>
        <w:lastRenderedPageBreak/>
        <w:t>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共有车辆</w:t>
      </w:r>
      <w:r w:rsidR="004B1A45">
        <w:rPr>
          <w:rFonts w:ascii="仿宋_GB2312" w:eastAsia="仿宋_GB2312" w:hint="eastAsia"/>
          <w:sz w:val="32"/>
          <w:szCs w:val="32"/>
        </w:rPr>
        <w:t>1</w:t>
      </w:r>
      <w:r w:rsidRPr="00E809B6">
        <w:rPr>
          <w:rFonts w:ascii="仿宋_GB2312" w:eastAsia="仿宋_GB2312" w:hint="eastAsia"/>
          <w:sz w:val="32"/>
          <w:szCs w:val="32"/>
        </w:rPr>
        <w:t>辆，一般公务用车</w:t>
      </w:r>
      <w:r w:rsidR="004B1A45">
        <w:rPr>
          <w:rFonts w:ascii="仿宋_GB2312" w:eastAsia="仿宋_GB2312" w:hint="eastAsia"/>
          <w:sz w:val="32"/>
          <w:szCs w:val="32"/>
        </w:rPr>
        <w:t>1</w:t>
      </w:r>
      <w:r w:rsidRPr="00E809B6">
        <w:rPr>
          <w:rFonts w:ascii="仿宋_GB2312" w:eastAsia="仿宋_GB2312" w:hint="eastAsia"/>
          <w:sz w:val="32"/>
          <w:szCs w:val="32"/>
        </w:rPr>
        <w:t>辆。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固定资产总额</w:t>
      </w:r>
      <w:r w:rsidR="004B1A45">
        <w:rPr>
          <w:rFonts w:ascii="仿宋_GB2312" w:eastAsia="仿宋_GB2312" w:hAnsi="仿宋_GB2312" w:cs="仿宋_GB2312" w:hint="eastAsia"/>
          <w:sz w:val="32"/>
          <w:szCs w:val="32"/>
        </w:rPr>
        <w:t>61.74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proofErr w:type="gramStart"/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除车辆</w:t>
      </w:r>
      <w:proofErr w:type="gramEnd"/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房屋外其他固定资产</w:t>
      </w:r>
      <w:r w:rsidR="004B1A45">
        <w:rPr>
          <w:rFonts w:ascii="仿宋_GB2312" w:eastAsia="仿宋_GB2312" w:hAnsi="仿宋_GB2312" w:cs="仿宋_GB2312" w:hint="eastAsia"/>
          <w:sz w:val="32"/>
          <w:szCs w:val="32"/>
        </w:rPr>
        <w:t>18.26</w:t>
      </w:r>
      <w:r w:rsidR="00EE4400" w:rsidRPr="00E809B6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0051C" w:rsidRPr="004349E9" w:rsidRDefault="001F3F40" w:rsidP="004349E9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 w:rsidRPr="004349E9">
        <w:rPr>
          <w:rFonts w:ascii="仿宋_GB2312" w:eastAsia="仿宋_GB2312" w:hint="eastAsia"/>
          <w:b/>
          <w:sz w:val="32"/>
          <w:szCs w:val="32"/>
        </w:rPr>
        <w:t>九、重点、重大项目信息</w:t>
      </w:r>
    </w:p>
    <w:p w:rsidR="001F3F40" w:rsidRPr="00E809B6" w:rsidRDefault="001F3F40" w:rsidP="00E809B6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E809B6">
        <w:rPr>
          <w:rFonts w:ascii="仿宋_GB2312" w:eastAsia="仿宋_GB2312" w:hint="eastAsia"/>
          <w:sz w:val="32"/>
          <w:szCs w:val="32"/>
        </w:rPr>
        <w:t>2017年波密县</w:t>
      </w:r>
      <w:r w:rsidR="00487719">
        <w:rPr>
          <w:rFonts w:ascii="仿宋_GB2312" w:eastAsia="仿宋_GB2312" w:hint="eastAsia"/>
          <w:sz w:val="32"/>
          <w:szCs w:val="32"/>
        </w:rPr>
        <w:t>商务局</w:t>
      </w:r>
      <w:r w:rsidRPr="00E809B6">
        <w:rPr>
          <w:rFonts w:ascii="仿宋_GB2312" w:eastAsia="仿宋_GB2312" w:hint="eastAsia"/>
          <w:sz w:val="32"/>
          <w:szCs w:val="32"/>
        </w:rPr>
        <w:t>无重大项目</w:t>
      </w:r>
      <w:r w:rsidR="00F46067">
        <w:rPr>
          <w:rFonts w:ascii="仿宋_GB2312" w:eastAsia="仿宋_GB2312" w:hint="eastAsia"/>
          <w:sz w:val="32"/>
          <w:szCs w:val="32"/>
        </w:rPr>
        <w:t>。</w:t>
      </w:r>
    </w:p>
    <w:p w:rsidR="001F3F40" w:rsidRDefault="001F3F40" w:rsidP="006A4063">
      <w:pPr>
        <w:ind w:left="480"/>
        <w:jc w:val="left"/>
        <w:rPr>
          <w:rFonts w:ascii="黑体" w:eastAsia="黑体"/>
          <w:sz w:val="32"/>
          <w:szCs w:val="32"/>
        </w:rPr>
      </w:pPr>
    </w:p>
    <w:p w:rsidR="0020740D" w:rsidRDefault="0020740D" w:rsidP="006A4063">
      <w:pPr>
        <w:ind w:left="480"/>
        <w:jc w:val="left"/>
        <w:rPr>
          <w:rFonts w:ascii="黑体" w:eastAsia="黑体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F46067" w:rsidRDefault="00F46067" w:rsidP="0020740D">
      <w:pPr>
        <w:ind w:left="480"/>
        <w:jc w:val="center"/>
        <w:rPr>
          <w:rFonts w:ascii="黑体" w:eastAsia="黑体" w:hint="eastAsia"/>
          <w:sz w:val="32"/>
          <w:szCs w:val="32"/>
        </w:rPr>
      </w:pPr>
    </w:p>
    <w:p w:rsidR="001F3F40" w:rsidRDefault="001F3F40" w:rsidP="0020740D">
      <w:pPr>
        <w:ind w:left="480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lastRenderedPageBreak/>
        <w:t>第四部分 名词解释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一、一般公共预算拨款收入，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指县财政当年拨付的资 金。 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二、其他收入，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指上述“一般公共预算拨款收入”以外 的收入。主要是按规定动用的售房收入、存款利息收入等。 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三、上年结转，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指以前年度尚未完成、结转到本年度仍 按原规定用途继续使用的资金。 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四、一般公共服务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（商贸事务）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指用于保障商务局正常运转、完成日常和特定的工作任务或事业发展目标的支出。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（一）行政运行，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指用于保障商务局完成日常工作任务而发生的基本支出。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）其他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商贸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事务支出， 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指用于商务局除上述项目之外的其他相关机构事务支出。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五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、社会保障和就业（类），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 指用于</w:t>
      </w:r>
      <w:r>
        <w:rPr>
          <w:rFonts w:ascii="仿宋_GB2312" w:eastAsia="仿宋_GB2312" w:hAnsi="仿宋" w:cs="仿宋" w:hint="eastAsia"/>
          <w:sz w:val="32"/>
          <w:szCs w:val="32"/>
        </w:rPr>
        <w:t>保障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商务局人员的</w:t>
      </w:r>
      <w:r>
        <w:rPr>
          <w:rFonts w:ascii="仿宋_GB2312" w:eastAsia="仿宋_GB2312" w:hAnsi="仿宋" w:cs="仿宋" w:hint="eastAsia"/>
          <w:sz w:val="32"/>
          <w:szCs w:val="32"/>
        </w:rPr>
        <w:t>社会保障和就业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六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、住房保障支出，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指商务局按照国家政策规定用于住房改革方面的支出。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（一）住房公积金（项），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是按照《住房公积金管理条 例》的规定，由单位及其在职职工缴存的长期住房储金。该 项政策始于上世纪九十年代中期，在全国机关、企事业单位 在职职工中普遍实施，缴存比例最低不低于 5％，最高不超 过 12％，缴存基数为职工本人上年工资，目前已实施约 20 年时间。行政单位缴存基数包括国家统一规定的公务员职务 工资、级别工资、机关工人岗位工资和技术等级（职务）工 资、年终一次性奖金、特殊岗位津贴、艰苦边远地区津贴， </w:t>
      </w:r>
      <w:r w:rsidRPr="00C57BA5">
        <w:rPr>
          <w:rFonts w:ascii="仿宋_GB2312" w:eastAsia="仿宋_GB2312" w:hAnsi="仿宋" w:cs="仿宋" w:hint="eastAsia"/>
          <w:sz w:val="32"/>
          <w:szCs w:val="32"/>
        </w:rPr>
        <w:lastRenderedPageBreak/>
        <w:t>规范后发放的工作性津贴、生活性补贴等；事业单位缴存基 数包括国家统一规定的岗位工资、薪级工资、绩效工资、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艰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 24 苦边远地区津贴、特殊岗位津贴等。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七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、基本支出，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指为保障机构正常运转，完成日常工作 任务而发生的人员支出和公用支出。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八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、项目支出，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指在基本支出之外为完成特定行政任务 和事业发展目标所发生的支出。</w:t>
      </w:r>
    </w:p>
    <w:p w:rsidR="00487719" w:rsidRPr="00C57BA5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九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、“三公”经费，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纳入县财政预决算管理的“三 公”经费，是指中央部门用财政拨款安排的因公出国（境） 费、公务用车购置及运行费和公务接待费。其中，因公出国 （境）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费反映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>单位公务出国（境）的国际旅费、国外城市间 交通费、住宿费、伙食费、培训费、公杂费等支出；公务用 车购置及运行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费反映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>单位公务用车车辆购置支出（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含车辆购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 xml:space="preserve"> 置税）及租用费、燃料费、维修费、过路过桥费、保险费、 安全奖励费用等支出；公务接待</w:t>
      </w:r>
      <w:proofErr w:type="gramStart"/>
      <w:r w:rsidRPr="00C57BA5">
        <w:rPr>
          <w:rFonts w:ascii="仿宋_GB2312" w:eastAsia="仿宋_GB2312" w:hAnsi="仿宋" w:cs="仿宋" w:hint="eastAsia"/>
          <w:sz w:val="32"/>
          <w:szCs w:val="32"/>
        </w:rPr>
        <w:t>费反映</w:t>
      </w:r>
      <w:proofErr w:type="gramEnd"/>
      <w:r w:rsidRPr="00C57BA5">
        <w:rPr>
          <w:rFonts w:ascii="仿宋_GB2312" w:eastAsia="仿宋_GB2312" w:hAnsi="仿宋" w:cs="仿宋" w:hint="eastAsia"/>
          <w:sz w:val="32"/>
          <w:szCs w:val="32"/>
        </w:rPr>
        <w:t>单位按规定开支的各 类公务接待（含外宾接待）支出。</w:t>
      </w:r>
    </w:p>
    <w:p w:rsidR="00487719" w:rsidRDefault="00487719" w:rsidP="00487719">
      <w:pPr>
        <w:spacing w:line="576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十</w:t>
      </w:r>
      <w:r w:rsidRPr="00C57BA5">
        <w:rPr>
          <w:rFonts w:ascii="仿宋_GB2312" w:eastAsia="仿宋_GB2312" w:hAnsi="仿宋" w:cs="仿宋" w:hint="eastAsia"/>
          <w:b/>
          <w:bCs/>
          <w:sz w:val="32"/>
          <w:szCs w:val="32"/>
        </w:rPr>
        <w:t>、机关运行经费，</w:t>
      </w:r>
      <w:r w:rsidRPr="00C57BA5">
        <w:rPr>
          <w:rFonts w:ascii="仿宋_GB2312" w:eastAsia="仿宋_GB2312" w:hAnsi="仿宋" w:cs="仿宋" w:hint="eastAsia"/>
          <w:sz w:val="32"/>
          <w:szCs w:val="32"/>
        </w:rPr>
        <w:t>指为保障商务局运行用于购买货物和服务的各项资金，包括办公及印刷费、邮电费、差旅费、会议费、福利费、 维修（护）费、专用材料及一般设备购置费、办公用房水电 费、办公用房取暖费、办公用房物业管理费、公务用车运行维护费以及其他费用。</w:t>
      </w:r>
    </w:p>
    <w:p w:rsidR="0020740D" w:rsidRPr="00487719" w:rsidRDefault="0020740D" w:rsidP="0020740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3F40" w:rsidRPr="001F3F40" w:rsidRDefault="001F3F40" w:rsidP="001F3F40">
      <w:pPr>
        <w:ind w:left="480"/>
        <w:jc w:val="left"/>
        <w:rPr>
          <w:rFonts w:ascii="黑体" w:eastAsia="黑体"/>
          <w:sz w:val="32"/>
          <w:szCs w:val="32"/>
        </w:rPr>
      </w:pPr>
    </w:p>
    <w:sectPr w:rsidR="001F3F40" w:rsidRPr="001F3F40" w:rsidSect="000A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15" w:rsidRDefault="00971015" w:rsidP="00FB05B8">
      <w:r>
        <w:separator/>
      </w:r>
    </w:p>
  </w:endnote>
  <w:endnote w:type="continuationSeparator" w:id="0">
    <w:p w:rsidR="00971015" w:rsidRDefault="00971015" w:rsidP="00FB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altName w:val="仿宋_GB2312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15" w:rsidRDefault="00971015" w:rsidP="00FB05B8">
      <w:r>
        <w:separator/>
      </w:r>
    </w:p>
  </w:footnote>
  <w:footnote w:type="continuationSeparator" w:id="0">
    <w:p w:rsidR="00971015" w:rsidRDefault="00971015" w:rsidP="00FB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420"/>
    <w:multiLevelType w:val="hybridMultilevel"/>
    <w:tmpl w:val="FB4049DE"/>
    <w:lvl w:ilvl="0" w:tplc="B204E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656999"/>
    <w:multiLevelType w:val="hybridMultilevel"/>
    <w:tmpl w:val="856AA120"/>
    <w:lvl w:ilvl="0" w:tplc="DB5AA0C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B64A70"/>
    <w:multiLevelType w:val="hybridMultilevel"/>
    <w:tmpl w:val="E51C26F2"/>
    <w:lvl w:ilvl="0" w:tplc="F0C20B8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AF2CC5"/>
    <w:multiLevelType w:val="hybridMultilevel"/>
    <w:tmpl w:val="AED0FF9A"/>
    <w:lvl w:ilvl="0" w:tplc="D70EF07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5B8"/>
    <w:rsid w:val="00054E45"/>
    <w:rsid w:val="000A2894"/>
    <w:rsid w:val="000A5378"/>
    <w:rsid w:val="000D4985"/>
    <w:rsid w:val="001317C0"/>
    <w:rsid w:val="001A3374"/>
    <w:rsid w:val="001C0F82"/>
    <w:rsid w:val="001D7F86"/>
    <w:rsid w:val="001F3F40"/>
    <w:rsid w:val="0020740D"/>
    <w:rsid w:val="002F5DE7"/>
    <w:rsid w:val="00320A35"/>
    <w:rsid w:val="003F47E5"/>
    <w:rsid w:val="00433ACE"/>
    <w:rsid w:val="004349E9"/>
    <w:rsid w:val="00487719"/>
    <w:rsid w:val="004A3D10"/>
    <w:rsid w:val="004B1A45"/>
    <w:rsid w:val="00520B00"/>
    <w:rsid w:val="00642876"/>
    <w:rsid w:val="006A4063"/>
    <w:rsid w:val="007955C4"/>
    <w:rsid w:val="007E301B"/>
    <w:rsid w:val="00900172"/>
    <w:rsid w:val="00926570"/>
    <w:rsid w:val="00971015"/>
    <w:rsid w:val="00A0051C"/>
    <w:rsid w:val="00A26EDD"/>
    <w:rsid w:val="00AD7F12"/>
    <w:rsid w:val="00B07069"/>
    <w:rsid w:val="00B87F89"/>
    <w:rsid w:val="00B971E2"/>
    <w:rsid w:val="00D06EA8"/>
    <w:rsid w:val="00D71343"/>
    <w:rsid w:val="00DF56D0"/>
    <w:rsid w:val="00E6504C"/>
    <w:rsid w:val="00E809B6"/>
    <w:rsid w:val="00EE4400"/>
    <w:rsid w:val="00F46067"/>
    <w:rsid w:val="00F95DE0"/>
    <w:rsid w:val="00FB05B8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5B8"/>
    <w:rPr>
      <w:sz w:val="18"/>
      <w:szCs w:val="18"/>
    </w:rPr>
  </w:style>
  <w:style w:type="paragraph" w:customStyle="1" w:styleId="1">
    <w:name w:val="列出段落1"/>
    <w:basedOn w:val="a"/>
    <w:rsid w:val="00FB05B8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No Spacing"/>
    <w:uiPriority w:val="1"/>
    <w:qFormat/>
    <w:rsid w:val="00926570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6A4063"/>
    <w:pPr>
      <w:ind w:firstLineChars="200" w:firstLine="420"/>
    </w:pPr>
  </w:style>
  <w:style w:type="paragraph" w:styleId="a7">
    <w:name w:val="Normal (Web)"/>
    <w:basedOn w:val="a"/>
    <w:rsid w:val="0048771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12</Pages>
  <Words>550</Words>
  <Characters>3141</Characters>
  <Application>Microsoft Office Word</Application>
  <DocSecurity>0</DocSecurity>
  <Lines>26</Lines>
  <Paragraphs>7</Paragraphs>
  <ScaleCrop>false</ScaleCrop>
  <Company>番茄花园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先红</dc:creator>
  <cp:keywords/>
  <dc:description/>
  <cp:lastModifiedBy>Sky123.Org</cp:lastModifiedBy>
  <cp:revision>21</cp:revision>
  <dcterms:created xsi:type="dcterms:W3CDTF">2018-08-21T13:39:00Z</dcterms:created>
  <dcterms:modified xsi:type="dcterms:W3CDTF">2018-08-27T03:55:00Z</dcterms:modified>
</cp:coreProperties>
</file>